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198D" w:rsidRPr="00B2775F" w:rsidRDefault="0004198D" w:rsidP="00B2775F">
      <w:pPr>
        <w:autoSpaceDE w:val="0"/>
        <w:autoSpaceDN w:val="0"/>
        <w:adjustRightInd w:val="0"/>
        <w:spacing w:after="0" w:line="240" w:lineRule="auto"/>
        <w:jc w:val="center"/>
        <w:rPr>
          <w:rFonts w:ascii="Times-Roman" w:hAnsi="Times-Roman" w:cs="Times-Roman"/>
          <w:b/>
          <w:sz w:val="28"/>
          <w:szCs w:val="28"/>
        </w:rPr>
      </w:pPr>
      <w:r w:rsidRPr="00B2775F">
        <w:rPr>
          <w:rFonts w:ascii="Times-Roman" w:hAnsi="Times-Roman" w:cs="Times-Roman"/>
          <w:b/>
          <w:sz w:val="28"/>
          <w:szCs w:val="28"/>
        </w:rPr>
        <w:t>Option A: Assessment and analysis of descriptive and substantive representation</w:t>
      </w:r>
    </w:p>
    <w:p w:rsidR="004334D5" w:rsidRPr="00B2775F" w:rsidRDefault="00B77550" w:rsidP="00B2775F">
      <w:pPr>
        <w:autoSpaceDE w:val="0"/>
        <w:autoSpaceDN w:val="0"/>
        <w:adjustRightInd w:val="0"/>
        <w:spacing w:after="0" w:line="240" w:lineRule="auto"/>
        <w:rPr>
          <w:rFonts w:ascii="Times-Roman" w:hAnsi="Times-Roman" w:cs="Times-Roman"/>
          <w:sz w:val="24"/>
          <w:szCs w:val="24"/>
        </w:rPr>
      </w:pPr>
      <w:r w:rsidRPr="00B2775F">
        <w:rPr>
          <w:rFonts w:ascii="Times-Roman" w:hAnsi="Times-Roman" w:cs="Times-Roman"/>
          <w:sz w:val="24"/>
          <w:szCs w:val="24"/>
        </w:rPr>
        <w:t>The primary question each research p</w:t>
      </w:r>
      <w:r w:rsidR="00674A17" w:rsidRPr="00B2775F">
        <w:rPr>
          <w:rFonts w:ascii="Times-Roman" w:hAnsi="Times-Roman" w:cs="Times-Roman"/>
          <w:sz w:val="24"/>
          <w:szCs w:val="24"/>
        </w:rPr>
        <w:t>roject should address is:</w:t>
      </w:r>
    </w:p>
    <w:p w:rsidR="0080578C" w:rsidRPr="00B2775F" w:rsidRDefault="00674A17" w:rsidP="00B2775F">
      <w:pPr>
        <w:autoSpaceDE w:val="0"/>
        <w:autoSpaceDN w:val="0"/>
        <w:adjustRightInd w:val="0"/>
        <w:spacing w:after="0" w:line="240" w:lineRule="auto"/>
        <w:rPr>
          <w:rFonts w:ascii="Times-Roman" w:hAnsi="Times-Roman" w:cs="Times-Roman"/>
          <w:sz w:val="24"/>
          <w:szCs w:val="24"/>
        </w:rPr>
      </w:pPr>
      <w:r w:rsidRPr="00B2775F">
        <w:rPr>
          <w:rFonts w:ascii="Times-Roman" w:hAnsi="Times-Roman" w:cs="Times-Roman"/>
          <w:sz w:val="24"/>
          <w:szCs w:val="24"/>
        </w:rPr>
        <w:t>How well represented are X in Y?</w:t>
      </w:r>
      <w:bookmarkStart w:id="0" w:name="_GoBack"/>
      <w:bookmarkEnd w:id="0"/>
    </w:p>
    <w:p w:rsidR="004334D5" w:rsidRPr="00B2775F" w:rsidRDefault="00674A17" w:rsidP="00B2775F">
      <w:pPr>
        <w:autoSpaceDE w:val="0"/>
        <w:autoSpaceDN w:val="0"/>
        <w:adjustRightInd w:val="0"/>
        <w:spacing w:after="0" w:line="240" w:lineRule="auto"/>
        <w:ind w:left="720"/>
        <w:rPr>
          <w:rFonts w:ascii="Times-Roman" w:hAnsi="Times-Roman" w:cs="Times-Roman"/>
          <w:sz w:val="24"/>
          <w:szCs w:val="24"/>
        </w:rPr>
      </w:pPr>
      <w:r w:rsidRPr="00B2775F">
        <w:rPr>
          <w:rFonts w:ascii="Times-Roman" w:hAnsi="Times-Roman" w:cs="Times-Roman"/>
          <w:sz w:val="24"/>
          <w:szCs w:val="24"/>
        </w:rPr>
        <w:t>Where X = women, African Ameri</w:t>
      </w:r>
      <w:r w:rsidR="00D65EEA" w:rsidRPr="00B2775F">
        <w:rPr>
          <w:rFonts w:ascii="Times-Roman" w:hAnsi="Times-Roman" w:cs="Times-Roman"/>
          <w:sz w:val="24"/>
          <w:szCs w:val="24"/>
        </w:rPr>
        <w:t>cans, Latinos, LGTBQ, etc. (any</w:t>
      </w:r>
      <w:r w:rsidRPr="00B2775F">
        <w:rPr>
          <w:rFonts w:ascii="Times-Roman" w:hAnsi="Times-Roman" w:cs="Times-Roman"/>
          <w:sz w:val="24"/>
          <w:szCs w:val="24"/>
        </w:rPr>
        <w:t xml:space="preserve"> </w:t>
      </w:r>
      <w:r w:rsidR="00B77550" w:rsidRPr="00B2775F">
        <w:rPr>
          <w:rFonts w:ascii="Times-Roman" w:hAnsi="Times-Roman" w:cs="Times-Roman"/>
          <w:sz w:val="24"/>
          <w:szCs w:val="24"/>
        </w:rPr>
        <w:t>identity</w:t>
      </w:r>
      <w:r w:rsidRPr="00B2775F">
        <w:rPr>
          <w:rFonts w:ascii="Times-Roman" w:hAnsi="Times-Roman" w:cs="Times-Roman"/>
          <w:sz w:val="24"/>
          <w:szCs w:val="24"/>
        </w:rPr>
        <w:t xml:space="preserve"> group</w:t>
      </w:r>
      <w:r w:rsidR="0004198D" w:rsidRPr="00B2775F">
        <w:rPr>
          <w:rFonts w:ascii="Times-Roman" w:hAnsi="Times-Roman" w:cs="Times-Roman"/>
          <w:sz w:val="24"/>
          <w:szCs w:val="24"/>
        </w:rPr>
        <w:t xml:space="preserve"> but ask if you have a question about what constitutes such a group...</w:t>
      </w:r>
      <w:r w:rsidRPr="00B2775F">
        <w:rPr>
          <w:rFonts w:ascii="Times-Roman" w:hAnsi="Times-Roman" w:cs="Times-Roman"/>
          <w:sz w:val="24"/>
          <w:szCs w:val="24"/>
        </w:rPr>
        <w:t xml:space="preserve">) and Y = a </w:t>
      </w:r>
      <w:r w:rsidR="00B77550" w:rsidRPr="00B2775F">
        <w:rPr>
          <w:rFonts w:ascii="Times-Roman" w:hAnsi="Times-Roman" w:cs="Times-Roman"/>
          <w:sz w:val="24"/>
          <w:szCs w:val="24"/>
        </w:rPr>
        <w:t xml:space="preserve">U.S. </w:t>
      </w:r>
      <w:r w:rsidRPr="00B2775F">
        <w:rPr>
          <w:rFonts w:ascii="Times-Roman" w:hAnsi="Times-Roman" w:cs="Times-Roman"/>
          <w:sz w:val="24"/>
          <w:szCs w:val="24"/>
        </w:rPr>
        <w:t>political institution of your choice (i.e. state legislatures, city councils, specific government agencies, judicial bodies, etc.)</w:t>
      </w:r>
    </w:p>
    <w:p w:rsidR="0080578C" w:rsidRPr="00B2775F" w:rsidRDefault="00674A17" w:rsidP="00B2775F">
      <w:pPr>
        <w:autoSpaceDE w:val="0"/>
        <w:autoSpaceDN w:val="0"/>
        <w:adjustRightInd w:val="0"/>
        <w:spacing w:after="0" w:line="240" w:lineRule="auto"/>
        <w:rPr>
          <w:rFonts w:ascii="Times-Roman" w:hAnsi="Times-Roman" w:cs="Times-Roman"/>
          <w:sz w:val="24"/>
          <w:szCs w:val="24"/>
        </w:rPr>
      </w:pPr>
      <w:r w:rsidRPr="00B2775F">
        <w:rPr>
          <w:rFonts w:ascii="Times-Roman" w:hAnsi="Times-Roman" w:cs="Times-Roman"/>
          <w:sz w:val="24"/>
          <w:szCs w:val="24"/>
        </w:rPr>
        <w:t>Although this question is posed in the present tense, (students should analyze the current state of representation), some historical perspective will be helpful and informative.</w:t>
      </w:r>
    </w:p>
    <w:p w:rsidR="0004198D" w:rsidRPr="00B2775F" w:rsidRDefault="00674A17" w:rsidP="00B2775F">
      <w:pPr>
        <w:autoSpaceDE w:val="0"/>
        <w:autoSpaceDN w:val="0"/>
        <w:adjustRightInd w:val="0"/>
        <w:spacing w:after="0" w:line="240" w:lineRule="auto"/>
        <w:rPr>
          <w:rFonts w:ascii="Times-Roman" w:hAnsi="Times-Roman" w:cs="Times-Roman"/>
          <w:sz w:val="24"/>
          <w:szCs w:val="24"/>
        </w:rPr>
      </w:pPr>
      <w:r w:rsidRPr="00B2775F">
        <w:rPr>
          <w:rFonts w:ascii="Times-Roman" w:hAnsi="Times-Roman" w:cs="Times-Roman"/>
          <w:sz w:val="24"/>
          <w:szCs w:val="24"/>
        </w:rPr>
        <w:t>Students will address</w:t>
      </w:r>
      <w:r w:rsidR="0004198D" w:rsidRPr="00B2775F">
        <w:rPr>
          <w:rFonts w:ascii="Times-Roman" w:hAnsi="Times-Roman" w:cs="Times-Roman"/>
          <w:sz w:val="24"/>
          <w:szCs w:val="24"/>
        </w:rPr>
        <w:t xml:space="preserve"> this research question in three</w:t>
      </w:r>
      <w:r w:rsidRPr="00B2775F">
        <w:rPr>
          <w:rFonts w:ascii="Times-Roman" w:hAnsi="Times-Roman" w:cs="Times-Roman"/>
          <w:sz w:val="24"/>
          <w:szCs w:val="24"/>
        </w:rPr>
        <w:t xml:space="preserve"> progres</w:t>
      </w:r>
      <w:r w:rsidR="0004198D" w:rsidRPr="00B2775F">
        <w:rPr>
          <w:rFonts w:ascii="Times-Roman" w:hAnsi="Times-Roman" w:cs="Times-Roman"/>
          <w:sz w:val="24"/>
          <w:szCs w:val="24"/>
        </w:rPr>
        <w:t xml:space="preserve">sive stages, each of which should result in </w:t>
      </w:r>
      <w:r w:rsidR="00B2775F" w:rsidRPr="00B2775F">
        <w:rPr>
          <w:rFonts w:ascii="Times-Roman" w:hAnsi="Times-Roman" w:cs="Times-Roman"/>
          <w:sz w:val="24"/>
          <w:szCs w:val="24"/>
        </w:rPr>
        <w:t>a formal paper.</w:t>
      </w:r>
    </w:p>
    <w:p w:rsidR="004334D5" w:rsidRPr="00046F16" w:rsidRDefault="00674A17" w:rsidP="002512F2">
      <w:pPr>
        <w:pBdr>
          <w:bottom w:val="single" w:sz="4" w:space="1" w:color="auto"/>
        </w:pBdr>
        <w:autoSpaceDE w:val="0"/>
        <w:autoSpaceDN w:val="0"/>
        <w:adjustRightInd w:val="0"/>
        <w:spacing w:after="0" w:line="240" w:lineRule="auto"/>
        <w:jc w:val="center"/>
        <w:rPr>
          <w:rFonts w:ascii="Times-Roman" w:hAnsi="Times-Roman" w:cs="Times-Roman"/>
          <w:b/>
          <w:sz w:val="24"/>
          <w:szCs w:val="24"/>
        </w:rPr>
      </w:pPr>
      <w:r w:rsidRPr="00046F16">
        <w:rPr>
          <w:rFonts w:ascii="Times-Roman" w:hAnsi="Times-Roman" w:cs="Times-Roman"/>
          <w:b/>
          <w:sz w:val="24"/>
          <w:szCs w:val="24"/>
        </w:rPr>
        <w:t>The parts:</w:t>
      </w:r>
    </w:p>
    <w:p w:rsidR="00046F16" w:rsidRPr="00046F16" w:rsidRDefault="00674A17" w:rsidP="0080578C">
      <w:pPr>
        <w:autoSpaceDE w:val="0"/>
        <w:autoSpaceDN w:val="0"/>
        <w:adjustRightInd w:val="0"/>
        <w:spacing w:after="0" w:line="240" w:lineRule="auto"/>
        <w:rPr>
          <w:rFonts w:ascii="Times-Roman" w:hAnsi="Times-Roman" w:cs="Times-Roman"/>
          <w:b/>
          <w:sz w:val="24"/>
          <w:szCs w:val="24"/>
        </w:rPr>
      </w:pPr>
      <w:r w:rsidRPr="00046F16">
        <w:rPr>
          <w:rFonts w:ascii="Times-Roman" w:hAnsi="Times-Roman" w:cs="Times-Roman"/>
          <w:b/>
          <w:sz w:val="24"/>
          <w:szCs w:val="24"/>
        </w:rPr>
        <w:t xml:space="preserve">Part/Paper 1: Background regarding </w:t>
      </w:r>
      <w:r>
        <w:rPr>
          <w:rFonts w:ascii="Times-Roman" w:hAnsi="Times-Roman" w:cs="Times-Roman"/>
          <w:b/>
          <w:sz w:val="24"/>
          <w:szCs w:val="24"/>
        </w:rPr>
        <w:t>your choice (at least</w:t>
      </w:r>
      <w:r w:rsidRPr="00046F16">
        <w:rPr>
          <w:rFonts w:ascii="Times-Roman" w:hAnsi="Times-Roman" w:cs="Times-Roman"/>
          <w:b/>
          <w:sz w:val="24"/>
          <w:szCs w:val="24"/>
        </w:rPr>
        <w:t xml:space="preserve"> </w:t>
      </w:r>
      <w:r>
        <w:rPr>
          <w:rFonts w:ascii="Times-Roman" w:hAnsi="Times-Roman" w:cs="Times-Roman"/>
          <w:b/>
          <w:sz w:val="24"/>
          <w:szCs w:val="24"/>
        </w:rPr>
        <w:t>500 wor</w:t>
      </w:r>
      <w:r w:rsidR="00D65EEA">
        <w:rPr>
          <w:rFonts w:ascii="Times-Roman" w:hAnsi="Times-Roman" w:cs="Times-Roman"/>
          <w:b/>
          <w:sz w:val="24"/>
          <w:szCs w:val="24"/>
        </w:rPr>
        <w:t>ds; due</w:t>
      </w:r>
      <w:r w:rsidR="0004198D">
        <w:rPr>
          <w:rFonts w:ascii="Times-Roman" w:hAnsi="Times-Roman" w:cs="Times-Roman"/>
          <w:b/>
          <w:sz w:val="24"/>
          <w:szCs w:val="24"/>
        </w:rPr>
        <w:t xml:space="preserve"> November </w:t>
      </w:r>
      <w:r w:rsidR="00733E0D">
        <w:rPr>
          <w:rFonts w:ascii="Times-Roman" w:hAnsi="Times-Roman" w:cs="Times-Roman"/>
          <w:b/>
          <w:sz w:val="24"/>
          <w:szCs w:val="24"/>
        </w:rPr>
        <w:t>6</w:t>
      </w:r>
      <w:r w:rsidR="0004198D" w:rsidRPr="0004198D">
        <w:rPr>
          <w:rFonts w:ascii="Times-Roman" w:hAnsi="Times-Roman" w:cs="Times-Roman"/>
          <w:b/>
          <w:sz w:val="24"/>
          <w:szCs w:val="24"/>
          <w:vertAlign w:val="superscript"/>
        </w:rPr>
        <w:t>th</w:t>
      </w:r>
      <w:r w:rsidRPr="00046F16">
        <w:rPr>
          <w:rFonts w:ascii="Times-Roman" w:hAnsi="Times-Roman" w:cs="Times-Roman"/>
          <w:b/>
          <w:sz w:val="24"/>
          <w:szCs w:val="24"/>
        </w:rPr>
        <w:t>)</w:t>
      </w:r>
    </w:p>
    <w:p w:rsidR="0080578C" w:rsidRDefault="00674A17" w:rsidP="0080578C">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What are the most important things one should know about X’s historical representation in Y?</w:t>
      </w:r>
    </w:p>
    <w:p w:rsidR="00DB4284" w:rsidRDefault="00674A17" w:rsidP="0080578C">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In addition to the history of racial, ethnic, and /or gender politics, students should consider other significant aspects of the political system and culture. Some potentially interesting topics include: the role of political parties, interest groups, and social movements; the ideological climate; the degree of partisan/electoral competition; sources of political power; professionalization of the legislature (or the entire state government, including the executive and judicial branches).  </w:t>
      </w:r>
    </w:p>
    <w:p w:rsidR="00683FB9" w:rsidRDefault="00674A17" w:rsidP="0080578C">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This component is worth 25 points</w:t>
      </w:r>
    </w:p>
    <w:p w:rsidR="00736AE0" w:rsidRDefault="007738C6" w:rsidP="0080578C">
      <w:pPr>
        <w:autoSpaceDE w:val="0"/>
        <w:autoSpaceDN w:val="0"/>
        <w:adjustRightInd w:val="0"/>
        <w:spacing w:after="0" w:line="240" w:lineRule="auto"/>
        <w:rPr>
          <w:rFonts w:ascii="Times-Roman" w:hAnsi="Times-Roman" w:cs="Times-Roman"/>
          <w:sz w:val="24"/>
          <w:szCs w:val="24"/>
        </w:rPr>
      </w:pPr>
    </w:p>
    <w:p w:rsidR="0080578C" w:rsidRPr="00046F16" w:rsidRDefault="00674A17" w:rsidP="00046F16">
      <w:pPr>
        <w:autoSpaceDE w:val="0"/>
        <w:autoSpaceDN w:val="0"/>
        <w:adjustRightInd w:val="0"/>
        <w:spacing w:after="0" w:line="240" w:lineRule="auto"/>
        <w:rPr>
          <w:rFonts w:ascii="Times-Roman" w:hAnsi="Times-Roman" w:cs="Times-Roman"/>
          <w:b/>
          <w:sz w:val="24"/>
          <w:szCs w:val="24"/>
        </w:rPr>
      </w:pPr>
      <w:r w:rsidRPr="00046F16">
        <w:rPr>
          <w:rFonts w:ascii="Times-Roman" w:hAnsi="Times-Roman" w:cs="Times-Roman"/>
          <w:b/>
          <w:sz w:val="24"/>
          <w:szCs w:val="24"/>
        </w:rPr>
        <w:t>Part/Paper 2: Descriptive/Numerical Representation (</w:t>
      </w:r>
      <w:r>
        <w:rPr>
          <w:rFonts w:ascii="Times-Roman" w:hAnsi="Times-Roman" w:cs="Times-Roman"/>
          <w:b/>
          <w:sz w:val="24"/>
          <w:szCs w:val="24"/>
        </w:rPr>
        <w:t>at least</w:t>
      </w:r>
      <w:r w:rsidRPr="00046F16">
        <w:rPr>
          <w:rFonts w:ascii="Times-Roman" w:hAnsi="Times-Roman" w:cs="Times-Roman"/>
          <w:b/>
          <w:sz w:val="24"/>
          <w:szCs w:val="24"/>
        </w:rPr>
        <w:t xml:space="preserve"> </w:t>
      </w:r>
      <w:r>
        <w:rPr>
          <w:rFonts w:ascii="Times-Roman" w:hAnsi="Times-Roman" w:cs="Times-Roman"/>
          <w:b/>
          <w:sz w:val="24"/>
          <w:szCs w:val="24"/>
        </w:rPr>
        <w:t>500 words</w:t>
      </w:r>
      <w:r w:rsidRPr="00046F16">
        <w:rPr>
          <w:rFonts w:ascii="Times-Roman" w:hAnsi="Times-Roman" w:cs="Times-Roman"/>
          <w:b/>
          <w:sz w:val="24"/>
          <w:szCs w:val="24"/>
        </w:rPr>
        <w:t>;</w:t>
      </w:r>
      <w:r w:rsidR="0004198D">
        <w:rPr>
          <w:rFonts w:ascii="Times-Roman" w:hAnsi="Times-Roman" w:cs="Times-Roman"/>
          <w:b/>
          <w:sz w:val="24"/>
          <w:szCs w:val="24"/>
        </w:rPr>
        <w:t xml:space="preserve"> due November 21</w:t>
      </w:r>
      <w:r w:rsidR="0004198D" w:rsidRPr="0004198D">
        <w:rPr>
          <w:rFonts w:ascii="Times-Roman" w:hAnsi="Times-Roman" w:cs="Times-Roman"/>
          <w:b/>
          <w:sz w:val="24"/>
          <w:szCs w:val="24"/>
          <w:vertAlign w:val="superscript"/>
        </w:rPr>
        <w:t>st</w:t>
      </w:r>
      <w:r w:rsidRPr="00046F16">
        <w:rPr>
          <w:rFonts w:ascii="Times-Roman" w:hAnsi="Times-Roman" w:cs="Times-Roman"/>
          <w:b/>
          <w:sz w:val="24"/>
          <w:szCs w:val="24"/>
        </w:rPr>
        <w:t>)</w:t>
      </w:r>
    </w:p>
    <w:p w:rsidR="00736AE0" w:rsidRDefault="00674A17" w:rsidP="0080578C">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How well are X descriptively represented in Y? Why?</w:t>
      </w:r>
    </w:p>
    <w:p w:rsidR="00B77550" w:rsidRDefault="00674A17" w:rsidP="0080578C">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In addressing this last “Why” question, students should consider the characteristics of Y politics highlighted in Part 1 as possible explanations. In that way, Paper 2 will incorporate and build upon Paper 1.</w:t>
      </w:r>
    </w:p>
    <w:p w:rsidR="00B77550" w:rsidRDefault="00B77550" w:rsidP="00B77550">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There are two major approaches</w:t>
      </w:r>
    </w:p>
    <w:p w:rsidR="00B77550" w:rsidRPr="00B77550" w:rsidRDefault="00B77550" w:rsidP="00B77550">
      <w:pPr>
        <w:pStyle w:val="ListParagraph"/>
        <w:numPr>
          <w:ilvl w:val="0"/>
          <w:numId w:val="2"/>
        </w:numPr>
        <w:autoSpaceDE w:val="0"/>
        <w:autoSpaceDN w:val="0"/>
        <w:adjustRightInd w:val="0"/>
        <w:spacing w:after="0" w:line="240" w:lineRule="auto"/>
        <w:rPr>
          <w:rFonts w:ascii="Times-Roman" w:hAnsi="Times-Roman" w:cs="Times-Roman"/>
          <w:sz w:val="24"/>
          <w:szCs w:val="24"/>
        </w:rPr>
      </w:pPr>
      <w:r w:rsidRPr="00B77550">
        <w:rPr>
          <w:rFonts w:ascii="Times-Roman" w:hAnsi="Times-Roman" w:cs="Times-Roman"/>
          <w:sz w:val="24"/>
          <w:szCs w:val="24"/>
        </w:rPr>
        <w:t xml:space="preserve">A </w:t>
      </w:r>
      <w:r>
        <w:rPr>
          <w:rFonts w:ascii="Times-Roman" w:hAnsi="Times-Roman" w:cs="Times-Roman"/>
          <w:sz w:val="24"/>
          <w:szCs w:val="24"/>
        </w:rPr>
        <w:t xml:space="preserve">small-n </w:t>
      </w:r>
      <w:r w:rsidRPr="00B77550">
        <w:rPr>
          <w:rFonts w:ascii="Times-Roman" w:hAnsi="Times-Roman" w:cs="Times-Roman"/>
          <w:sz w:val="24"/>
          <w:szCs w:val="24"/>
        </w:rPr>
        <w:t xml:space="preserve">qualitative approach </w:t>
      </w:r>
      <w:r>
        <w:rPr>
          <w:rFonts w:ascii="Times-Roman" w:hAnsi="Times-Roman" w:cs="Times-Roman"/>
          <w:sz w:val="24"/>
          <w:szCs w:val="24"/>
        </w:rPr>
        <w:t xml:space="preserve">(which you will complete in Part 3) that requires you to collect data yourself.  </w:t>
      </w:r>
    </w:p>
    <w:p w:rsidR="00B77550" w:rsidRPr="0004198D" w:rsidRDefault="00B77550" w:rsidP="0080578C">
      <w:pPr>
        <w:numPr>
          <w:ilvl w:val="0"/>
          <w:numId w:val="2"/>
        </w:numPr>
        <w:autoSpaceDE w:val="0"/>
        <w:autoSpaceDN w:val="0"/>
        <w:adjustRightInd w:val="0"/>
        <w:spacing w:after="0" w:line="240" w:lineRule="auto"/>
        <w:rPr>
          <w:rFonts w:ascii="Times-Roman" w:hAnsi="Times-Roman" w:cs="Times-Roman"/>
          <w:sz w:val="24"/>
          <w:szCs w:val="24"/>
        </w:rPr>
      </w:pPr>
      <w:r w:rsidRPr="00EF1FF9">
        <w:rPr>
          <w:rFonts w:ascii="Times-Roman" w:hAnsi="Times-Roman" w:cs="Times-Roman"/>
          <w:sz w:val="24"/>
          <w:szCs w:val="24"/>
        </w:rPr>
        <w:t xml:space="preserve">A </w:t>
      </w:r>
      <w:r>
        <w:rPr>
          <w:rFonts w:ascii="Times-Roman" w:hAnsi="Times-Roman" w:cs="Times-Roman"/>
          <w:sz w:val="24"/>
          <w:szCs w:val="24"/>
        </w:rPr>
        <w:t xml:space="preserve">large-n </w:t>
      </w:r>
      <w:r w:rsidRPr="00EF1FF9">
        <w:rPr>
          <w:rFonts w:ascii="Times-Roman" w:hAnsi="Times-Roman" w:cs="Times-Roman"/>
          <w:sz w:val="24"/>
          <w:szCs w:val="24"/>
        </w:rPr>
        <w:t>q</w:t>
      </w:r>
      <w:r>
        <w:rPr>
          <w:rFonts w:ascii="Times-Roman" w:hAnsi="Times-Roman" w:cs="Times-Roman"/>
          <w:sz w:val="24"/>
          <w:szCs w:val="24"/>
        </w:rPr>
        <w:t>uantitative approach—you will be relying on secondary data sources.  You will NOT collect the data yourself.</w:t>
      </w:r>
    </w:p>
    <w:p w:rsidR="00736AE0" w:rsidRDefault="0004198D" w:rsidP="0080578C">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 </w:t>
      </w:r>
      <w:r w:rsidR="00674A17">
        <w:rPr>
          <w:rFonts w:ascii="Times-Roman" w:hAnsi="Times-Roman" w:cs="Times-Roman"/>
          <w:sz w:val="24"/>
          <w:szCs w:val="24"/>
        </w:rPr>
        <w:t>This component is worth 25 points</w:t>
      </w:r>
    </w:p>
    <w:p w:rsidR="0004198D" w:rsidRDefault="0004198D" w:rsidP="0080578C">
      <w:pPr>
        <w:autoSpaceDE w:val="0"/>
        <w:autoSpaceDN w:val="0"/>
        <w:adjustRightInd w:val="0"/>
        <w:spacing w:after="0" w:line="240" w:lineRule="auto"/>
        <w:rPr>
          <w:rFonts w:ascii="Times-Roman" w:hAnsi="Times-Roman" w:cs="Times-Roman"/>
          <w:sz w:val="24"/>
          <w:szCs w:val="24"/>
        </w:rPr>
      </w:pPr>
    </w:p>
    <w:p w:rsidR="0080578C" w:rsidRPr="00046F16" w:rsidRDefault="00674A17" w:rsidP="0080578C">
      <w:pPr>
        <w:autoSpaceDE w:val="0"/>
        <w:autoSpaceDN w:val="0"/>
        <w:adjustRightInd w:val="0"/>
        <w:spacing w:after="0" w:line="240" w:lineRule="auto"/>
        <w:rPr>
          <w:rFonts w:ascii="Times-Roman" w:hAnsi="Times-Roman" w:cs="Times-Roman"/>
          <w:b/>
          <w:sz w:val="24"/>
          <w:szCs w:val="24"/>
        </w:rPr>
      </w:pPr>
      <w:r w:rsidRPr="00046F16">
        <w:rPr>
          <w:rFonts w:ascii="Times-Roman" w:hAnsi="Times-Roman" w:cs="Times-Roman"/>
          <w:b/>
          <w:sz w:val="24"/>
          <w:szCs w:val="24"/>
        </w:rPr>
        <w:t>Part/Paper 3: Substantive Representation (</w:t>
      </w:r>
      <w:r>
        <w:rPr>
          <w:rFonts w:ascii="Times-Roman" w:hAnsi="Times-Roman" w:cs="Times-Roman"/>
          <w:b/>
          <w:sz w:val="24"/>
          <w:szCs w:val="24"/>
        </w:rPr>
        <w:t>at least</w:t>
      </w:r>
      <w:r w:rsidRPr="00046F16">
        <w:rPr>
          <w:rFonts w:ascii="Times-Roman" w:hAnsi="Times-Roman" w:cs="Times-Roman"/>
          <w:b/>
          <w:sz w:val="24"/>
          <w:szCs w:val="24"/>
        </w:rPr>
        <w:t xml:space="preserve"> </w:t>
      </w:r>
      <w:r>
        <w:rPr>
          <w:rFonts w:ascii="Times-Roman" w:hAnsi="Times-Roman" w:cs="Times-Roman"/>
          <w:b/>
          <w:sz w:val="24"/>
          <w:szCs w:val="24"/>
        </w:rPr>
        <w:t>600 words</w:t>
      </w:r>
      <w:r w:rsidRPr="00046F16">
        <w:rPr>
          <w:rFonts w:ascii="Times-Roman" w:hAnsi="Times-Roman" w:cs="Times-Roman"/>
          <w:b/>
          <w:sz w:val="24"/>
          <w:szCs w:val="24"/>
        </w:rPr>
        <w:t xml:space="preserve">; due </w:t>
      </w:r>
      <w:r w:rsidR="00733E0D">
        <w:rPr>
          <w:rFonts w:ascii="Times-Roman" w:hAnsi="Times-Roman" w:cs="Times-Roman"/>
          <w:b/>
          <w:sz w:val="24"/>
          <w:szCs w:val="24"/>
        </w:rPr>
        <w:t>November 30</w:t>
      </w:r>
      <w:r w:rsidR="00733E0D" w:rsidRPr="00733E0D">
        <w:rPr>
          <w:rFonts w:ascii="Times-Roman" w:hAnsi="Times-Roman" w:cs="Times-Roman"/>
          <w:b/>
          <w:sz w:val="24"/>
          <w:szCs w:val="24"/>
          <w:vertAlign w:val="superscript"/>
        </w:rPr>
        <w:t>th</w:t>
      </w:r>
      <w:r w:rsidR="00733E0D">
        <w:rPr>
          <w:rFonts w:ascii="Times-Roman" w:hAnsi="Times-Roman" w:cs="Times-Roman"/>
          <w:b/>
          <w:sz w:val="24"/>
          <w:szCs w:val="24"/>
          <w:vertAlign w:val="superscript"/>
        </w:rPr>
        <w:t>, negotiable</w:t>
      </w:r>
      <w:r w:rsidRPr="00046F16">
        <w:rPr>
          <w:rFonts w:ascii="Times-Roman" w:hAnsi="Times-Roman" w:cs="Times-Roman"/>
          <w:b/>
          <w:sz w:val="24"/>
          <w:szCs w:val="24"/>
        </w:rPr>
        <w:t>)</w:t>
      </w:r>
    </w:p>
    <w:p w:rsidR="0080578C" w:rsidRDefault="00674A17" w:rsidP="0080578C">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To what degree are these descriptive representatives making a difference for or on behalf of X in</w:t>
      </w:r>
    </w:p>
    <w:p w:rsidR="0080578C" w:rsidRDefault="00B77550" w:rsidP="0080578C">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Y?  </w:t>
      </w:r>
      <w:r w:rsidR="00674A17">
        <w:rPr>
          <w:rFonts w:ascii="Times-Roman" w:hAnsi="Times-Roman" w:cs="Times-Roman"/>
          <w:sz w:val="24"/>
          <w:szCs w:val="24"/>
        </w:rPr>
        <w:t xml:space="preserve">What institutional and contextual factors might be facilitating or inhibiting their ability to do </w:t>
      </w:r>
      <w:r>
        <w:rPr>
          <w:rFonts w:ascii="Times-Roman" w:hAnsi="Times-Roman" w:cs="Times-Roman"/>
          <w:sz w:val="24"/>
          <w:szCs w:val="24"/>
        </w:rPr>
        <w:t xml:space="preserve">so?  </w:t>
      </w:r>
      <w:r w:rsidR="00674A17">
        <w:rPr>
          <w:rFonts w:ascii="Times-Roman" w:hAnsi="Times-Roman" w:cs="Times-Roman"/>
          <w:sz w:val="24"/>
          <w:szCs w:val="24"/>
        </w:rPr>
        <w:t>What individual characteristics of these descriptive representatives might be facilitating or inhibiting either their desire or ability to act for X in Y?</w:t>
      </w:r>
    </w:p>
    <w:p w:rsidR="00B77550" w:rsidRDefault="00B77550" w:rsidP="0080578C">
      <w:pPr>
        <w:autoSpaceDE w:val="0"/>
        <w:autoSpaceDN w:val="0"/>
        <w:adjustRightInd w:val="0"/>
        <w:spacing w:after="0" w:line="240" w:lineRule="auto"/>
        <w:rPr>
          <w:rFonts w:ascii="Times-Roman" w:hAnsi="Times-Roman" w:cs="Times-Roman"/>
          <w:sz w:val="24"/>
          <w:szCs w:val="24"/>
        </w:rPr>
      </w:pPr>
    </w:p>
    <w:p w:rsidR="00DB4284" w:rsidRDefault="00674A17" w:rsidP="0080578C">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As you will see in the course readings, there are many different ways in which representatives could “make a difference” for a particular constituency. Students may </w:t>
      </w:r>
      <w:r w:rsidR="00B77550">
        <w:rPr>
          <w:rFonts w:ascii="Times-Roman" w:hAnsi="Times-Roman" w:cs="Times-Roman"/>
          <w:sz w:val="24"/>
          <w:szCs w:val="24"/>
        </w:rPr>
        <w:t xml:space="preserve">once again </w:t>
      </w:r>
      <w:r>
        <w:rPr>
          <w:rFonts w:ascii="Times-Roman" w:hAnsi="Times-Roman" w:cs="Times-Roman"/>
          <w:sz w:val="24"/>
          <w:szCs w:val="24"/>
        </w:rPr>
        <w:t>choose one of two approaches</w:t>
      </w:r>
      <w:r w:rsidR="00B77550">
        <w:rPr>
          <w:rFonts w:ascii="Times-Roman" w:hAnsi="Times-Roman" w:cs="Times-Roman"/>
          <w:sz w:val="24"/>
          <w:szCs w:val="24"/>
        </w:rPr>
        <w:t xml:space="preserve"> (as determined in part 2)</w:t>
      </w:r>
      <w:r>
        <w:rPr>
          <w:rFonts w:ascii="Times-Roman" w:hAnsi="Times-Roman" w:cs="Times-Roman"/>
          <w:sz w:val="24"/>
          <w:szCs w:val="24"/>
        </w:rPr>
        <w:t xml:space="preserve">. </w:t>
      </w:r>
    </w:p>
    <w:p w:rsidR="00046F16" w:rsidRPr="00EF1FF9" w:rsidRDefault="00674A17" w:rsidP="00B77550">
      <w:pPr>
        <w:numPr>
          <w:ilvl w:val="0"/>
          <w:numId w:val="3"/>
        </w:numPr>
        <w:autoSpaceDE w:val="0"/>
        <w:autoSpaceDN w:val="0"/>
        <w:adjustRightInd w:val="0"/>
        <w:spacing w:after="0" w:line="240" w:lineRule="auto"/>
        <w:rPr>
          <w:rFonts w:ascii="Times-Roman" w:hAnsi="Times-Roman" w:cs="Times-Roman"/>
          <w:sz w:val="24"/>
          <w:szCs w:val="24"/>
        </w:rPr>
      </w:pPr>
      <w:r w:rsidRPr="00EF1FF9">
        <w:rPr>
          <w:rFonts w:ascii="Times-Roman" w:hAnsi="Times-Roman" w:cs="Times-Roman"/>
          <w:sz w:val="24"/>
          <w:szCs w:val="24"/>
        </w:rPr>
        <w:lastRenderedPageBreak/>
        <w:t xml:space="preserve">A qualitative approach would examine in depth the careers and activities of a small number of representatives (one to four), focusing on many of the different ways in which they do or do not act for X. </w:t>
      </w:r>
      <w:r w:rsidR="00B77550">
        <w:rPr>
          <w:rFonts w:ascii="Times-Roman" w:hAnsi="Times-Roman" w:cs="Times-Roman"/>
          <w:sz w:val="24"/>
          <w:szCs w:val="24"/>
        </w:rPr>
        <w:t xml:space="preserve">  This will likely require you to conduct your own data collection and analysis.</w:t>
      </w:r>
    </w:p>
    <w:p w:rsidR="00DB4284" w:rsidRPr="00B77550" w:rsidRDefault="00674A17" w:rsidP="00DB4284">
      <w:pPr>
        <w:numPr>
          <w:ilvl w:val="0"/>
          <w:numId w:val="3"/>
        </w:numPr>
        <w:autoSpaceDE w:val="0"/>
        <w:autoSpaceDN w:val="0"/>
        <w:adjustRightInd w:val="0"/>
        <w:spacing w:after="0" w:line="240" w:lineRule="auto"/>
        <w:rPr>
          <w:rFonts w:ascii="Times-Roman" w:hAnsi="Times-Roman" w:cs="Times-Roman"/>
          <w:sz w:val="24"/>
          <w:szCs w:val="24"/>
        </w:rPr>
      </w:pPr>
      <w:r w:rsidRPr="00EF1FF9">
        <w:rPr>
          <w:rFonts w:ascii="Times-Roman" w:hAnsi="Times-Roman" w:cs="Times-Roman"/>
          <w:sz w:val="24"/>
          <w:szCs w:val="24"/>
        </w:rPr>
        <w:t>A quantitative approach would examine the behavior of many, if not all of the representatives (in Y), focusing on only one or two of the activities presumably undertaken on behalf of X.</w:t>
      </w:r>
      <w:r w:rsidR="00B77550">
        <w:rPr>
          <w:rFonts w:ascii="Times-Roman" w:hAnsi="Times-Roman" w:cs="Times-Roman"/>
          <w:sz w:val="24"/>
          <w:szCs w:val="24"/>
        </w:rPr>
        <w:t xml:space="preserve">  </w:t>
      </w:r>
      <w:r>
        <w:rPr>
          <w:rFonts w:ascii="Times-Roman" w:hAnsi="Times-Roman" w:cs="Times-Roman"/>
          <w:sz w:val="24"/>
          <w:szCs w:val="24"/>
        </w:rPr>
        <w:t xml:space="preserve"> </w:t>
      </w:r>
      <w:r w:rsidR="00B77550">
        <w:rPr>
          <w:rFonts w:ascii="Times-Roman" w:hAnsi="Times-Roman" w:cs="Times-Roman"/>
          <w:sz w:val="24"/>
          <w:szCs w:val="24"/>
        </w:rPr>
        <w:t>You will NOT collect the data yourself.</w:t>
      </w:r>
    </w:p>
    <w:p w:rsidR="00EF1FF9" w:rsidRPr="00EF1FF9" w:rsidRDefault="00674A17" w:rsidP="00EF1FF9">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Either approach taken requires you to invoke the most current literature on the subject. </w:t>
      </w:r>
    </w:p>
    <w:p w:rsidR="00D01244" w:rsidRDefault="00674A17" w:rsidP="00046F16">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In addressing the question of what institutional and contextual factors are facilitating or inhibiting the substantive representation of X in Y, students should consider the characteristics and history of Y politics (discussed in Part/Paper 1), as well as the overall level of descriptive representation of X in Y (as </w:t>
      </w:r>
      <w:r w:rsidR="00B2775F">
        <w:rPr>
          <w:rFonts w:ascii="Times-Roman" w:hAnsi="Times-Roman" w:cs="Times-Roman"/>
          <w:sz w:val="24"/>
          <w:szCs w:val="24"/>
        </w:rPr>
        <w:t>per Part II). In this way, Part</w:t>
      </w:r>
      <w:r>
        <w:rPr>
          <w:rFonts w:ascii="Times-Roman" w:hAnsi="Times-Roman" w:cs="Times-Roman"/>
          <w:sz w:val="24"/>
          <w:szCs w:val="24"/>
        </w:rPr>
        <w:t xml:space="preserve"> 3 will i</w:t>
      </w:r>
      <w:r w:rsidR="00B2775F">
        <w:rPr>
          <w:rFonts w:ascii="Times-Roman" w:hAnsi="Times-Roman" w:cs="Times-Roman"/>
          <w:sz w:val="24"/>
          <w:szCs w:val="24"/>
        </w:rPr>
        <w:t>ncorporate and build upon Parts</w:t>
      </w:r>
      <w:r>
        <w:rPr>
          <w:rFonts w:ascii="Times-Roman" w:hAnsi="Times-Roman" w:cs="Times-Roman"/>
          <w:sz w:val="24"/>
          <w:szCs w:val="24"/>
        </w:rPr>
        <w:t xml:space="preserve"> 1 and 2.</w:t>
      </w:r>
    </w:p>
    <w:p w:rsidR="00683FB9" w:rsidRPr="0004198D" w:rsidRDefault="00674A17" w:rsidP="00046F16">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This component is wo</w:t>
      </w:r>
      <w:r w:rsidR="0004198D">
        <w:rPr>
          <w:rFonts w:ascii="Times-Roman" w:hAnsi="Times-Roman" w:cs="Times-Roman"/>
          <w:sz w:val="24"/>
          <w:szCs w:val="24"/>
        </w:rPr>
        <w:t>rth 50</w:t>
      </w:r>
      <w:r>
        <w:rPr>
          <w:rFonts w:ascii="Times-Roman" w:hAnsi="Times-Roman" w:cs="Times-Roman"/>
          <w:sz w:val="24"/>
          <w:szCs w:val="24"/>
        </w:rPr>
        <w:t xml:space="preserve"> points.</w:t>
      </w:r>
    </w:p>
    <w:p w:rsidR="00B2775F" w:rsidRDefault="00B2775F" w:rsidP="00EF1FF9">
      <w:pPr>
        <w:autoSpaceDE w:val="0"/>
        <w:autoSpaceDN w:val="0"/>
        <w:adjustRightInd w:val="0"/>
        <w:spacing w:after="0" w:line="240" w:lineRule="auto"/>
        <w:rPr>
          <w:rFonts w:ascii="Times-Roman" w:hAnsi="Times-Roman" w:cs="Times-Roman"/>
          <w:sz w:val="24"/>
          <w:szCs w:val="24"/>
        </w:rPr>
      </w:pPr>
    </w:p>
    <w:p w:rsidR="00EF1FF9" w:rsidRDefault="00674A17" w:rsidP="00B2775F">
      <w:pPr>
        <w:pBdr>
          <w:bottom w:val="single" w:sz="4" w:space="1" w:color="auto"/>
        </w:pBd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The Reference section is </w:t>
      </w:r>
      <w:r w:rsidRPr="00EF1FF9">
        <w:rPr>
          <w:rFonts w:ascii="Times-Roman" w:hAnsi="Times-Roman" w:cs="Times-Roman"/>
          <w:b/>
          <w:sz w:val="24"/>
          <w:szCs w:val="24"/>
        </w:rPr>
        <w:t>not</w:t>
      </w:r>
      <w:r>
        <w:rPr>
          <w:rFonts w:ascii="Times-Roman" w:hAnsi="Times-Roman" w:cs="Times-Roman"/>
          <w:sz w:val="24"/>
          <w:szCs w:val="24"/>
        </w:rPr>
        <w:t xml:space="preserve"> included in the final word counts for any of these parts.  You will, however, be graded on your use of citations though and may lose up to 10 points per section for failure to cite properly.  </w:t>
      </w:r>
      <w:r w:rsidR="00B2775F">
        <w:rPr>
          <w:rFonts w:ascii="Times-Roman" w:hAnsi="Times-Roman" w:cs="Times-Roman"/>
          <w:sz w:val="24"/>
          <w:szCs w:val="24"/>
        </w:rPr>
        <w:t>Also s</w:t>
      </w:r>
      <w:r w:rsidR="0081652F">
        <w:rPr>
          <w:rFonts w:ascii="Times-Roman" w:hAnsi="Times-Roman" w:cs="Times-Roman"/>
          <w:sz w:val="24"/>
          <w:szCs w:val="24"/>
        </w:rPr>
        <w:t>ee format requirements below</w:t>
      </w:r>
      <w:r w:rsidR="0004198D">
        <w:rPr>
          <w:rFonts w:ascii="Times-Roman" w:hAnsi="Times-Roman" w:cs="Times-Roman"/>
          <w:sz w:val="24"/>
          <w:szCs w:val="24"/>
        </w:rPr>
        <w:t>.  Parts 1 and 2 should have at least 2 references each and Part 3 should have at least 3.</w:t>
      </w:r>
      <w:r>
        <w:rPr>
          <w:rFonts w:ascii="Times-Roman" w:hAnsi="Times-Roman" w:cs="Times-Roman"/>
          <w:sz w:val="24"/>
          <w:szCs w:val="24"/>
        </w:rPr>
        <w:t xml:space="preserve"> </w:t>
      </w:r>
    </w:p>
    <w:p w:rsidR="00B2775F" w:rsidRDefault="00B2775F" w:rsidP="0081652F">
      <w:pPr>
        <w:autoSpaceDE w:val="0"/>
        <w:autoSpaceDN w:val="0"/>
        <w:adjustRightInd w:val="0"/>
        <w:spacing w:after="0" w:line="240" w:lineRule="auto"/>
        <w:jc w:val="center"/>
        <w:rPr>
          <w:rFonts w:ascii="Times-Roman" w:hAnsi="Times-Roman" w:cs="Times-Roman"/>
          <w:b/>
          <w:sz w:val="28"/>
          <w:szCs w:val="28"/>
        </w:rPr>
      </w:pPr>
    </w:p>
    <w:p w:rsidR="00B2775F" w:rsidRPr="00B2775F" w:rsidRDefault="00B2775F" w:rsidP="00B2775F">
      <w:pPr>
        <w:autoSpaceDE w:val="0"/>
        <w:autoSpaceDN w:val="0"/>
        <w:adjustRightInd w:val="0"/>
        <w:spacing w:after="0" w:line="240" w:lineRule="auto"/>
        <w:jc w:val="center"/>
        <w:rPr>
          <w:rFonts w:ascii="Times-Roman" w:hAnsi="Times-Roman" w:cs="Times-Roman"/>
          <w:b/>
          <w:sz w:val="28"/>
          <w:szCs w:val="28"/>
        </w:rPr>
      </w:pPr>
      <w:r w:rsidRPr="00B2775F">
        <w:rPr>
          <w:rFonts w:ascii="Times-Roman" w:hAnsi="Times-Roman" w:cs="Times-Roman"/>
          <w:b/>
          <w:sz w:val="28"/>
          <w:szCs w:val="28"/>
        </w:rPr>
        <w:t>Option B</w:t>
      </w:r>
      <w:r w:rsidR="0081652F" w:rsidRPr="00B2775F">
        <w:rPr>
          <w:rFonts w:ascii="Times-Roman" w:hAnsi="Times-Roman" w:cs="Times-Roman"/>
          <w:b/>
          <w:sz w:val="28"/>
          <w:szCs w:val="28"/>
        </w:rPr>
        <w:t>: Your topic your choice</w:t>
      </w:r>
    </w:p>
    <w:p w:rsidR="0081652F" w:rsidRPr="0081652F" w:rsidRDefault="0081652F" w:rsidP="0081652F">
      <w:pPr>
        <w:autoSpaceDE w:val="0"/>
        <w:autoSpaceDN w:val="0"/>
        <w:adjustRightInd w:val="0"/>
        <w:spacing w:after="0" w:line="240" w:lineRule="auto"/>
        <w:jc w:val="center"/>
        <w:rPr>
          <w:rFonts w:ascii="Times-Roman" w:hAnsi="Times-Roman" w:cs="Times-Roman"/>
          <w:sz w:val="24"/>
          <w:szCs w:val="24"/>
        </w:rPr>
      </w:pPr>
      <w:r w:rsidRPr="0081652F">
        <w:rPr>
          <w:rFonts w:ascii="Times-Roman" w:hAnsi="Times-Roman" w:cs="Times-Roman"/>
          <w:b/>
          <w:sz w:val="24"/>
          <w:szCs w:val="24"/>
        </w:rPr>
        <w:t>Considerations</w:t>
      </w:r>
    </w:p>
    <w:p w:rsidR="0081652F" w:rsidRPr="0081652F" w:rsidRDefault="0081652F" w:rsidP="0081652F">
      <w:pPr>
        <w:numPr>
          <w:ilvl w:val="0"/>
          <w:numId w:val="4"/>
        </w:numPr>
        <w:autoSpaceDE w:val="0"/>
        <w:autoSpaceDN w:val="0"/>
        <w:adjustRightInd w:val="0"/>
        <w:spacing w:after="0" w:line="240" w:lineRule="auto"/>
        <w:rPr>
          <w:rFonts w:ascii="Times-Roman" w:hAnsi="Times-Roman" w:cs="Times-Roman"/>
          <w:sz w:val="24"/>
          <w:szCs w:val="24"/>
        </w:rPr>
      </w:pPr>
      <w:r w:rsidRPr="0081652F">
        <w:rPr>
          <w:rFonts w:ascii="Times-Roman" w:hAnsi="Times-Roman" w:cs="Times-Roman"/>
          <w:sz w:val="24"/>
          <w:szCs w:val="24"/>
        </w:rPr>
        <w:t>This paper is worth 20% of your grade</w:t>
      </w:r>
    </w:p>
    <w:p w:rsidR="0081652F" w:rsidRPr="0081652F" w:rsidRDefault="0081652F" w:rsidP="0081652F">
      <w:pPr>
        <w:numPr>
          <w:ilvl w:val="0"/>
          <w:numId w:val="4"/>
        </w:numPr>
        <w:autoSpaceDE w:val="0"/>
        <w:autoSpaceDN w:val="0"/>
        <w:adjustRightInd w:val="0"/>
        <w:spacing w:after="0" w:line="240" w:lineRule="auto"/>
        <w:rPr>
          <w:rFonts w:ascii="Times-Roman" w:hAnsi="Times-Roman" w:cs="Times-Roman"/>
          <w:sz w:val="24"/>
          <w:szCs w:val="24"/>
        </w:rPr>
      </w:pPr>
      <w:r w:rsidRPr="0081652F">
        <w:rPr>
          <w:rFonts w:ascii="Times-Roman" w:hAnsi="Times-Roman" w:cs="Times-Roman"/>
          <w:sz w:val="24"/>
          <w:szCs w:val="24"/>
        </w:rPr>
        <w:t>You will not be able to write it overnight</w:t>
      </w:r>
    </w:p>
    <w:p w:rsidR="0081652F" w:rsidRDefault="0081652F" w:rsidP="0081652F">
      <w:pPr>
        <w:numPr>
          <w:ilvl w:val="0"/>
          <w:numId w:val="4"/>
        </w:numPr>
        <w:autoSpaceDE w:val="0"/>
        <w:autoSpaceDN w:val="0"/>
        <w:adjustRightInd w:val="0"/>
        <w:spacing w:after="0" w:line="240" w:lineRule="auto"/>
        <w:rPr>
          <w:rFonts w:ascii="Times-Roman" w:hAnsi="Times-Roman" w:cs="Times-Roman"/>
          <w:sz w:val="24"/>
          <w:szCs w:val="24"/>
        </w:rPr>
      </w:pPr>
      <w:r w:rsidRPr="0081652F">
        <w:rPr>
          <w:rFonts w:ascii="Times-Roman" w:hAnsi="Times-Roman" w:cs="Times-Roman"/>
          <w:sz w:val="24"/>
          <w:szCs w:val="24"/>
        </w:rPr>
        <w:t xml:space="preserve">If you do not get your paper topic approved, you cannot legitimately contest my evaluation of your topic choice. </w:t>
      </w:r>
    </w:p>
    <w:p w:rsidR="00B2775F" w:rsidRPr="0081652F" w:rsidRDefault="00B2775F" w:rsidP="0081652F">
      <w:pPr>
        <w:numPr>
          <w:ilvl w:val="0"/>
          <w:numId w:val="4"/>
        </w:num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It’s due November 30</w:t>
      </w:r>
      <w:r w:rsidRPr="00B2775F">
        <w:rPr>
          <w:rFonts w:ascii="Times-Roman" w:hAnsi="Times-Roman" w:cs="Times-Roman"/>
          <w:sz w:val="24"/>
          <w:szCs w:val="24"/>
          <w:vertAlign w:val="superscript"/>
        </w:rPr>
        <w:t>th</w:t>
      </w:r>
    </w:p>
    <w:p w:rsidR="0081652F" w:rsidRPr="0081652F" w:rsidRDefault="0081652F" w:rsidP="0081652F">
      <w:pPr>
        <w:autoSpaceDE w:val="0"/>
        <w:autoSpaceDN w:val="0"/>
        <w:adjustRightInd w:val="0"/>
        <w:spacing w:after="0" w:line="240" w:lineRule="auto"/>
        <w:jc w:val="center"/>
        <w:rPr>
          <w:rFonts w:ascii="Times-Roman" w:hAnsi="Times-Roman" w:cs="Times-Roman"/>
          <w:sz w:val="24"/>
          <w:szCs w:val="24"/>
        </w:rPr>
      </w:pPr>
      <w:r w:rsidRPr="0081652F">
        <w:rPr>
          <w:rFonts w:ascii="Times-Roman" w:hAnsi="Times-Roman" w:cs="Times-Roman"/>
          <w:b/>
          <w:sz w:val="24"/>
          <w:szCs w:val="24"/>
        </w:rPr>
        <w:t>Requirements and Grading</w:t>
      </w:r>
    </w:p>
    <w:p w:rsidR="0081652F" w:rsidRPr="0081652F" w:rsidRDefault="0081652F" w:rsidP="0081652F">
      <w:pPr>
        <w:numPr>
          <w:ilvl w:val="0"/>
          <w:numId w:val="5"/>
        </w:numPr>
        <w:autoSpaceDE w:val="0"/>
        <w:autoSpaceDN w:val="0"/>
        <w:adjustRightInd w:val="0"/>
        <w:spacing w:after="0" w:line="240" w:lineRule="auto"/>
        <w:rPr>
          <w:rFonts w:ascii="Times-Roman" w:hAnsi="Times-Roman" w:cs="Times-Roman"/>
          <w:b/>
          <w:sz w:val="24"/>
          <w:szCs w:val="24"/>
        </w:rPr>
      </w:pPr>
      <w:r w:rsidRPr="0081652F">
        <w:rPr>
          <w:rFonts w:ascii="Times-Roman" w:hAnsi="Times-Roman" w:cs="Times-Roman"/>
          <w:b/>
          <w:sz w:val="24"/>
          <w:szCs w:val="24"/>
        </w:rPr>
        <w:t>80 points</w:t>
      </w:r>
    </w:p>
    <w:p w:rsidR="0081652F" w:rsidRPr="0081652F" w:rsidRDefault="0081652F" w:rsidP="0081652F">
      <w:pPr>
        <w:autoSpaceDE w:val="0"/>
        <w:autoSpaceDN w:val="0"/>
        <w:adjustRightInd w:val="0"/>
        <w:spacing w:after="0" w:line="240" w:lineRule="auto"/>
        <w:rPr>
          <w:rFonts w:ascii="Times-Roman" w:hAnsi="Times-Roman" w:cs="Times-Roman"/>
          <w:sz w:val="24"/>
          <w:szCs w:val="24"/>
        </w:rPr>
      </w:pPr>
      <w:r w:rsidRPr="0081652F">
        <w:rPr>
          <w:rFonts w:ascii="Times-Roman" w:hAnsi="Times-Roman" w:cs="Times-Roman"/>
          <w:sz w:val="24"/>
          <w:szCs w:val="24"/>
        </w:rPr>
        <w:t>Structure and content:</w:t>
      </w:r>
    </w:p>
    <w:p w:rsidR="0081652F" w:rsidRPr="0081652F" w:rsidRDefault="0081652F" w:rsidP="0081652F">
      <w:pPr>
        <w:autoSpaceDE w:val="0"/>
        <w:autoSpaceDN w:val="0"/>
        <w:adjustRightInd w:val="0"/>
        <w:spacing w:after="0" w:line="240" w:lineRule="auto"/>
        <w:rPr>
          <w:rFonts w:ascii="Times-Roman" w:hAnsi="Times-Roman" w:cs="Times-Roman"/>
          <w:sz w:val="24"/>
          <w:szCs w:val="24"/>
        </w:rPr>
      </w:pPr>
      <w:r w:rsidRPr="0081652F">
        <w:rPr>
          <w:rFonts w:ascii="Times-Roman" w:hAnsi="Times-Roman" w:cs="Times-Roman"/>
          <w:sz w:val="24"/>
          <w:szCs w:val="24"/>
        </w:rPr>
        <w:t xml:space="preserve">Clear introductory paragraph outlining why your topic is important/what interested you in the topic </w:t>
      </w:r>
      <w:r w:rsidRPr="0081652F">
        <w:rPr>
          <w:rFonts w:ascii="Times-Roman" w:hAnsi="Times-Roman" w:cs="Times-Roman"/>
          <w:i/>
          <w:sz w:val="24"/>
          <w:szCs w:val="24"/>
          <w:u w:val="single"/>
        </w:rPr>
        <w:t>and</w:t>
      </w:r>
      <w:r w:rsidRPr="0081652F">
        <w:rPr>
          <w:rFonts w:ascii="Times-Roman" w:hAnsi="Times-Roman" w:cs="Times-Roman"/>
          <w:sz w:val="24"/>
          <w:szCs w:val="24"/>
        </w:rPr>
        <w:t xml:space="preserve"> what you plan to accomplish in your paper (5 points).</w:t>
      </w:r>
    </w:p>
    <w:p w:rsidR="0081652F" w:rsidRPr="0081652F" w:rsidRDefault="0081652F" w:rsidP="0081652F">
      <w:pPr>
        <w:autoSpaceDE w:val="0"/>
        <w:autoSpaceDN w:val="0"/>
        <w:adjustRightInd w:val="0"/>
        <w:spacing w:after="0" w:line="240" w:lineRule="auto"/>
        <w:rPr>
          <w:rFonts w:ascii="Times-Roman" w:hAnsi="Times-Roman" w:cs="Times-Roman"/>
          <w:sz w:val="24"/>
          <w:szCs w:val="24"/>
        </w:rPr>
      </w:pPr>
      <w:r w:rsidRPr="0081652F">
        <w:rPr>
          <w:rFonts w:ascii="Times-Roman" w:hAnsi="Times-Roman" w:cs="Times-Roman"/>
          <w:sz w:val="24"/>
          <w:szCs w:val="24"/>
        </w:rPr>
        <w:t>At least 7 peer-reviewed scholarly sources (peer-reviewed journal articles) which are discussed as appropriate and relevant to your topic (40 points)</w:t>
      </w:r>
    </w:p>
    <w:p w:rsidR="0081652F" w:rsidRPr="0081652F" w:rsidRDefault="0081652F" w:rsidP="0081652F">
      <w:pPr>
        <w:autoSpaceDE w:val="0"/>
        <w:autoSpaceDN w:val="0"/>
        <w:adjustRightInd w:val="0"/>
        <w:spacing w:after="0" w:line="240" w:lineRule="auto"/>
        <w:rPr>
          <w:rFonts w:ascii="Times-Roman" w:hAnsi="Times-Roman" w:cs="Times-Roman"/>
          <w:sz w:val="24"/>
          <w:szCs w:val="24"/>
        </w:rPr>
      </w:pPr>
      <w:r w:rsidRPr="0081652F">
        <w:rPr>
          <w:rFonts w:ascii="Times-Roman" w:hAnsi="Times-Roman" w:cs="Times-Roman"/>
          <w:sz w:val="24"/>
          <w:szCs w:val="24"/>
        </w:rPr>
        <w:t>Your assessment/critique/synthesis of their findings (35 points)</w:t>
      </w:r>
    </w:p>
    <w:p w:rsidR="0081652F" w:rsidRPr="0081652F" w:rsidRDefault="0081652F" w:rsidP="0081652F">
      <w:pPr>
        <w:autoSpaceDE w:val="0"/>
        <w:autoSpaceDN w:val="0"/>
        <w:adjustRightInd w:val="0"/>
        <w:spacing w:after="0" w:line="240" w:lineRule="auto"/>
        <w:rPr>
          <w:rFonts w:ascii="Times-Roman" w:hAnsi="Times-Roman" w:cs="Times-Roman"/>
          <w:i/>
          <w:sz w:val="24"/>
          <w:szCs w:val="24"/>
        </w:rPr>
      </w:pPr>
      <w:r w:rsidRPr="0081652F">
        <w:rPr>
          <w:rFonts w:ascii="Times-Roman" w:hAnsi="Times-Roman" w:cs="Times-Roman"/>
          <w:i/>
          <w:sz w:val="24"/>
          <w:szCs w:val="24"/>
        </w:rPr>
        <w:t xml:space="preserve">I reserve the discretion to deduct the full amount of points for each component. </w:t>
      </w:r>
    </w:p>
    <w:p w:rsidR="0081652F" w:rsidRPr="0081652F" w:rsidRDefault="0081652F" w:rsidP="0081652F">
      <w:pPr>
        <w:numPr>
          <w:ilvl w:val="0"/>
          <w:numId w:val="5"/>
        </w:numPr>
        <w:autoSpaceDE w:val="0"/>
        <w:autoSpaceDN w:val="0"/>
        <w:adjustRightInd w:val="0"/>
        <w:spacing w:after="0" w:line="240" w:lineRule="auto"/>
        <w:rPr>
          <w:rFonts w:ascii="Times-Roman" w:hAnsi="Times-Roman" w:cs="Times-Roman"/>
          <w:b/>
          <w:sz w:val="24"/>
          <w:szCs w:val="24"/>
        </w:rPr>
      </w:pPr>
      <w:r>
        <w:rPr>
          <w:rFonts w:ascii="Times-Roman" w:hAnsi="Times-Roman" w:cs="Times-Roman"/>
          <w:b/>
          <w:sz w:val="24"/>
          <w:szCs w:val="24"/>
        </w:rPr>
        <w:t xml:space="preserve">Format: </w:t>
      </w:r>
      <w:r w:rsidR="00B2775F">
        <w:rPr>
          <w:rFonts w:ascii="Times-Roman" w:hAnsi="Times-Roman" w:cs="Times-Roman"/>
          <w:b/>
          <w:sz w:val="24"/>
          <w:szCs w:val="24"/>
        </w:rPr>
        <w:t>2</w:t>
      </w:r>
      <w:r w:rsidRPr="0081652F">
        <w:rPr>
          <w:rFonts w:ascii="Times-Roman" w:hAnsi="Times-Roman" w:cs="Times-Roman"/>
          <w:b/>
          <w:sz w:val="24"/>
          <w:szCs w:val="24"/>
        </w:rPr>
        <w:t>0 points</w:t>
      </w:r>
    </w:p>
    <w:p w:rsidR="0081652F" w:rsidRPr="0081652F" w:rsidRDefault="0081652F" w:rsidP="0081652F">
      <w:pPr>
        <w:autoSpaceDE w:val="0"/>
        <w:autoSpaceDN w:val="0"/>
        <w:adjustRightInd w:val="0"/>
        <w:spacing w:after="0" w:line="240" w:lineRule="auto"/>
        <w:rPr>
          <w:rFonts w:ascii="Times-Roman" w:hAnsi="Times-Roman" w:cs="Times-Roman"/>
          <w:sz w:val="24"/>
          <w:szCs w:val="24"/>
        </w:rPr>
      </w:pPr>
      <w:r w:rsidRPr="0081652F">
        <w:rPr>
          <w:rFonts w:ascii="Times-Roman" w:hAnsi="Times-Roman" w:cs="Times-Roman"/>
          <w:sz w:val="24"/>
          <w:szCs w:val="24"/>
        </w:rPr>
        <w:t xml:space="preserve">Times New Roman Font, </w:t>
      </w:r>
      <w:proofErr w:type="gramStart"/>
      <w:r w:rsidRPr="0081652F">
        <w:rPr>
          <w:rFonts w:ascii="Times-Roman" w:hAnsi="Times-Roman" w:cs="Times-Roman"/>
          <w:sz w:val="24"/>
          <w:szCs w:val="24"/>
        </w:rPr>
        <w:t>1 inch</w:t>
      </w:r>
      <w:proofErr w:type="gramEnd"/>
      <w:r w:rsidRPr="0081652F">
        <w:rPr>
          <w:rFonts w:ascii="Times-Roman" w:hAnsi="Times-Roman" w:cs="Times-Roman"/>
          <w:sz w:val="24"/>
          <w:szCs w:val="24"/>
        </w:rPr>
        <w:t xml:space="preserve"> margins, double spaced</w:t>
      </w:r>
    </w:p>
    <w:p w:rsidR="0081652F" w:rsidRPr="0081652F" w:rsidRDefault="0081652F" w:rsidP="0081652F">
      <w:pPr>
        <w:autoSpaceDE w:val="0"/>
        <w:autoSpaceDN w:val="0"/>
        <w:adjustRightInd w:val="0"/>
        <w:spacing w:after="0" w:line="240" w:lineRule="auto"/>
        <w:rPr>
          <w:rFonts w:ascii="Times-Roman" w:hAnsi="Times-Roman" w:cs="Times-Roman"/>
          <w:sz w:val="24"/>
          <w:szCs w:val="24"/>
        </w:rPr>
      </w:pPr>
      <w:r w:rsidRPr="0081652F">
        <w:rPr>
          <w:rFonts w:ascii="Times-Roman" w:hAnsi="Times-Roman" w:cs="Times-Roman"/>
          <w:sz w:val="24"/>
          <w:szCs w:val="24"/>
        </w:rPr>
        <w:t>2000 words (not including the reference section or excessively long quotations)</w:t>
      </w:r>
    </w:p>
    <w:p w:rsidR="0081652F" w:rsidRDefault="0081652F" w:rsidP="0081652F">
      <w:pPr>
        <w:autoSpaceDE w:val="0"/>
        <w:autoSpaceDN w:val="0"/>
        <w:adjustRightInd w:val="0"/>
        <w:spacing w:after="0" w:line="240" w:lineRule="auto"/>
        <w:rPr>
          <w:rFonts w:ascii="Times-Roman" w:hAnsi="Times-Roman" w:cs="Times-Roman"/>
          <w:sz w:val="24"/>
          <w:szCs w:val="24"/>
        </w:rPr>
      </w:pPr>
      <w:r w:rsidRPr="0081652F">
        <w:rPr>
          <w:rFonts w:ascii="Times-Roman" w:hAnsi="Times-Roman" w:cs="Times-Roman"/>
          <w:sz w:val="24"/>
          <w:szCs w:val="24"/>
        </w:rPr>
        <w:t>Proper APA citation</w:t>
      </w:r>
    </w:p>
    <w:p w:rsidR="0081652F" w:rsidRPr="0081652F" w:rsidRDefault="0081652F" w:rsidP="0081652F">
      <w:pPr>
        <w:autoSpaceDE w:val="0"/>
        <w:autoSpaceDN w:val="0"/>
        <w:adjustRightInd w:val="0"/>
        <w:spacing w:after="0" w:line="240" w:lineRule="auto"/>
        <w:rPr>
          <w:rFonts w:ascii="Times-Roman" w:hAnsi="Times-Roman" w:cs="Times-Roman"/>
          <w:sz w:val="24"/>
          <w:szCs w:val="24"/>
        </w:rPr>
      </w:pPr>
      <w:r w:rsidRPr="0081652F">
        <w:rPr>
          <w:rFonts w:ascii="Times-Roman" w:hAnsi="Times-Roman" w:cs="Times-Roman"/>
          <w:sz w:val="24"/>
          <w:szCs w:val="24"/>
        </w:rPr>
        <w:t>Spelling/grammar/punctuation</w:t>
      </w:r>
    </w:p>
    <w:p w:rsidR="0081652F" w:rsidRPr="0081652F" w:rsidRDefault="0081652F" w:rsidP="0081652F">
      <w:pPr>
        <w:autoSpaceDE w:val="0"/>
        <w:autoSpaceDN w:val="0"/>
        <w:adjustRightInd w:val="0"/>
        <w:spacing w:after="0" w:line="240" w:lineRule="auto"/>
        <w:rPr>
          <w:rFonts w:ascii="Times-Roman" w:hAnsi="Times-Roman" w:cs="Times-Roman"/>
          <w:sz w:val="24"/>
          <w:szCs w:val="24"/>
        </w:rPr>
      </w:pPr>
      <w:r w:rsidRPr="0081652F">
        <w:rPr>
          <w:rFonts w:ascii="Times-Roman" w:hAnsi="Times-Roman" w:cs="Times-Roman"/>
          <w:sz w:val="24"/>
          <w:szCs w:val="24"/>
        </w:rPr>
        <w:t>Works Cited Page:</w:t>
      </w:r>
      <w:r>
        <w:rPr>
          <w:rFonts w:ascii="Times-Roman" w:hAnsi="Times-Roman" w:cs="Times-Roman"/>
          <w:sz w:val="24"/>
          <w:szCs w:val="24"/>
        </w:rPr>
        <w:t xml:space="preserve"> </w:t>
      </w:r>
      <w:r w:rsidRPr="0081652F">
        <w:rPr>
          <w:rFonts w:ascii="Times-Roman" w:hAnsi="Times-Roman" w:cs="Times-Roman"/>
          <w:sz w:val="24"/>
          <w:szCs w:val="24"/>
        </w:rPr>
        <w:t>At least 7 references appropriately cited in the APA format</w:t>
      </w:r>
    </w:p>
    <w:p w:rsidR="00B2775F" w:rsidRDefault="0081652F" w:rsidP="00B2775F">
      <w:pPr>
        <w:autoSpaceDE w:val="0"/>
        <w:autoSpaceDN w:val="0"/>
        <w:adjustRightInd w:val="0"/>
        <w:spacing w:after="0" w:line="240" w:lineRule="auto"/>
        <w:rPr>
          <w:rFonts w:ascii="Times-Roman" w:hAnsi="Times-Roman" w:cs="Times-Roman"/>
          <w:sz w:val="24"/>
          <w:szCs w:val="24"/>
        </w:rPr>
      </w:pPr>
      <w:r w:rsidRPr="0081652F">
        <w:rPr>
          <w:rFonts w:ascii="Times-Roman" w:hAnsi="Times-Roman" w:cs="Times-Roman"/>
          <w:sz w:val="24"/>
          <w:szCs w:val="24"/>
        </w:rPr>
        <w:t xml:space="preserve">Must come out of peer review journals. (Good search engines: Academic Search Premier and </w:t>
      </w:r>
      <w:proofErr w:type="spellStart"/>
      <w:r w:rsidRPr="0081652F">
        <w:rPr>
          <w:rFonts w:ascii="Times-Roman" w:hAnsi="Times-Roman" w:cs="Times-Roman"/>
          <w:sz w:val="24"/>
          <w:szCs w:val="24"/>
        </w:rPr>
        <w:t>Jstor</w:t>
      </w:r>
      <w:proofErr w:type="spellEnd"/>
      <w:r w:rsidRPr="0081652F">
        <w:rPr>
          <w:rFonts w:ascii="Times-Roman" w:hAnsi="Times-Roman" w:cs="Times-Roman"/>
          <w:sz w:val="24"/>
          <w:szCs w:val="24"/>
        </w:rPr>
        <w:t>)</w:t>
      </w:r>
      <w:r w:rsidRPr="0081652F">
        <w:rPr>
          <w:rFonts w:ascii="Times-Roman" w:hAnsi="Times-Roman" w:cs="Times-Roman"/>
          <w:sz w:val="24"/>
          <w:szCs w:val="24"/>
        </w:rPr>
        <w:tab/>
      </w:r>
    </w:p>
    <w:p w:rsidR="00164975" w:rsidRPr="00B2775F" w:rsidRDefault="00B2775F" w:rsidP="00046F16">
      <w:pPr>
        <w:autoSpaceDE w:val="0"/>
        <w:autoSpaceDN w:val="0"/>
        <w:adjustRightInd w:val="0"/>
        <w:spacing w:after="0" w:line="240" w:lineRule="auto"/>
        <w:rPr>
          <w:rFonts w:ascii="Times-Roman" w:hAnsi="Times-Roman" w:cs="Times-Roman"/>
          <w:i/>
          <w:sz w:val="24"/>
          <w:szCs w:val="24"/>
        </w:rPr>
      </w:pPr>
      <w:r w:rsidRPr="0081652F">
        <w:rPr>
          <w:rFonts w:ascii="Times-Roman" w:hAnsi="Times-Roman" w:cs="Times-Roman"/>
          <w:i/>
          <w:sz w:val="24"/>
          <w:szCs w:val="24"/>
        </w:rPr>
        <w:t xml:space="preserve">An absence of any one of the </w:t>
      </w:r>
      <w:proofErr w:type="gramStart"/>
      <w:r w:rsidRPr="0081652F">
        <w:rPr>
          <w:rFonts w:ascii="Times-Roman" w:hAnsi="Times-Roman" w:cs="Times-Roman"/>
          <w:i/>
          <w:sz w:val="24"/>
          <w:szCs w:val="24"/>
        </w:rPr>
        <w:t>aforementioned can</w:t>
      </w:r>
      <w:proofErr w:type="gramEnd"/>
      <w:r w:rsidRPr="0081652F">
        <w:rPr>
          <w:rFonts w:ascii="Times-Roman" w:hAnsi="Times-Roman" w:cs="Times-Roman"/>
          <w:i/>
          <w:sz w:val="24"/>
          <w:szCs w:val="24"/>
        </w:rPr>
        <w:t>, at my discretion, result i</w:t>
      </w:r>
      <w:r>
        <w:rPr>
          <w:rFonts w:ascii="Times-Roman" w:hAnsi="Times-Roman" w:cs="Times-Roman"/>
          <w:i/>
          <w:sz w:val="24"/>
          <w:szCs w:val="24"/>
        </w:rPr>
        <w:t>n a loss of the full ten points.</w:t>
      </w:r>
    </w:p>
    <w:sectPr w:rsidR="00164975" w:rsidRPr="00B2775F" w:rsidSect="00046F1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38C6" w:rsidRDefault="007738C6" w:rsidP="0018574C">
      <w:pPr>
        <w:spacing w:after="0" w:line="240" w:lineRule="auto"/>
      </w:pPr>
      <w:r>
        <w:separator/>
      </w:r>
    </w:p>
  </w:endnote>
  <w:endnote w:type="continuationSeparator" w:id="0">
    <w:p w:rsidR="007738C6" w:rsidRDefault="007738C6" w:rsidP="00185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38C6" w:rsidRDefault="007738C6" w:rsidP="0018574C">
      <w:pPr>
        <w:spacing w:after="0" w:line="240" w:lineRule="auto"/>
      </w:pPr>
      <w:r>
        <w:separator/>
      </w:r>
    </w:p>
  </w:footnote>
  <w:footnote w:type="continuationSeparator" w:id="0">
    <w:p w:rsidR="007738C6" w:rsidRDefault="007738C6" w:rsidP="001857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6F16" w:rsidRPr="00046F16" w:rsidRDefault="0004198D" w:rsidP="00046F16">
    <w:pPr>
      <w:pBdr>
        <w:bottom w:val="single" w:sz="4" w:space="1" w:color="auto"/>
      </w:pBdr>
      <w:jc w:val="center"/>
      <w:rPr>
        <w:sz w:val="36"/>
        <w:szCs w:val="36"/>
      </w:rPr>
    </w:pPr>
    <w:r>
      <w:rPr>
        <w:sz w:val="36"/>
        <w:szCs w:val="36"/>
      </w:rPr>
      <w:t>Research Paper</w:t>
    </w:r>
    <w:r w:rsidR="003F65DA">
      <w:rPr>
        <w:sz w:val="36"/>
        <w:szCs w:val="36"/>
      </w:rPr>
      <w:t xml:space="preserve"> (two options)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60370"/>
    <w:multiLevelType w:val="hybridMultilevel"/>
    <w:tmpl w:val="DEDA1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DC0B8E"/>
    <w:multiLevelType w:val="multilevel"/>
    <w:tmpl w:val="7DDABC2A"/>
    <w:lvl w:ilvl="0">
      <w:start w:val="1"/>
      <w:numFmt w:val="decimal"/>
      <w:lvlText w:val="%1."/>
      <w:lvlJc w:val="left"/>
      <w:pPr>
        <w:tabs>
          <w:tab w:val="num" w:pos="720"/>
        </w:tabs>
        <w:ind w:left="720" w:hanging="720"/>
      </w:pPr>
      <w:rPr>
        <w:rFonts w:ascii="Times-Roman" w:eastAsiaTheme="minorEastAsia" w:hAnsi="Times-Roman" w:cs="Times-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1CC7784"/>
    <w:multiLevelType w:val="hybridMultilevel"/>
    <w:tmpl w:val="9190C0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660EB7"/>
    <w:multiLevelType w:val="hybridMultilevel"/>
    <w:tmpl w:val="105604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86C7BBC"/>
    <w:multiLevelType w:val="multilevel"/>
    <w:tmpl w:val="7DDABC2A"/>
    <w:lvl w:ilvl="0">
      <w:start w:val="1"/>
      <w:numFmt w:val="decimal"/>
      <w:lvlText w:val="%1."/>
      <w:lvlJc w:val="left"/>
      <w:pPr>
        <w:tabs>
          <w:tab w:val="num" w:pos="720"/>
        </w:tabs>
        <w:ind w:left="720" w:hanging="720"/>
      </w:pPr>
      <w:rPr>
        <w:rFonts w:ascii="Times-Roman" w:eastAsiaTheme="minorEastAsia" w:hAnsi="Times-Roman" w:cs="Times-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F365BDA"/>
    <w:multiLevelType w:val="hybridMultilevel"/>
    <w:tmpl w:val="F0660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8574C"/>
    <w:rsid w:val="0004198D"/>
    <w:rsid w:val="00064518"/>
    <w:rsid w:val="0018574C"/>
    <w:rsid w:val="003F65DA"/>
    <w:rsid w:val="00674A17"/>
    <w:rsid w:val="00733E0D"/>
    <w:rsid w:val="007738C6"/>
    <w:rsid w:val="0081652F"/>
    <w:rsid w:val="00A4215F"/>
    <w:rsid w:val="00B2775F"/>
    <w:rsid w:val="00B77550"/>
    <w:rsid w:val="00BD2C45"/>
    <w:rsid w:val="00C931AC"/>
    <w:rsid w:val="00D65EEA"/>
    <w:rsid w:val="00DD5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B9EE"/>
  <w15:docId w15:val="{7BD83DF2-5670-440F-8F95-373B9EB10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2C4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550"/>
    <w:pPr>
      <w:ind w:left="720"/>
      <w:contextualSpacing/>
    </w:pPr>
  </w:style>
  <w:style w:type="paragraph" w:styleId="Header">
    <w:name w:val="header"/>
    <w:basedOn w:val="Normal"/>
    <w:link w:val="HeaderChar"/>
    <w:uiPriority w:val="99"/>
    <w:unhideWhenUsed/>
    <w:rsid w:val="00041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98D"/>
  </w:style>
  <w:style w:type="paragraph" w:styleId="Footer">
    <w:name w:val="footer"/>
    <w:basedOn w:val="Normal"/>
    <w:link w:val="FooterChar"/>
    <w:uiPriority w:val="99"/>
    <w:unhideWhenUsed/>
    <w:rsid w:val="00041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corina</dc:creator>
  <cp:lastModifiedBy>Corina Schulze</cp:lastModifiedBy>
  <cp:revision>7</cp:revision>
  <dcterms:created xsi:type="dcterms:W3CDTF">2014-01-14T18:27:00Z</dcterms:created>
  <dcterms:modified xsi:type="dcterms:W3CDTF">2017-10-10T17:49:00Z</dcterms:modified>
</cp:coreProperties>
</file>